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包装工业重点企业基本情况表</w:t>
      </w:r>
    </w:p>
    <w:tbl>
      <w:tblPr>
        <w:tblStyle w:val="7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13"/>
        <w:gridCol w:w="936"/>
        <w:gridCol w:w="16"/>
        <w:gridCol w:w="265"/>
        <w:gridCol w:w="1276"/>
        <w:gridCol w:w="639"/>
        <w:gridCol w:w="495"/>
        <w:gridCol w:w="455"/>
        <w:gridCol w:w="550"/>
        <w:gridCol w:w="271"/>
        <w:gridCol w:w="696"/>
        <w:gridCol w:w="438"/>
        <w:gridCol w:w="292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单位名称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（营业执照）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中文</w:t>
            </w:r>
          </w:p>
        </w:tc>
        <w:tc>
          <w:tcPr>
            <w:tcW w:w="7009" w:type="dxa"/>
            <w:gridSpan w:val="11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英文</w:t>
            </w:r>
          </w:p>
        </w:tc>
        <w:tc>
          <w:tcPr>
            <w:tcW w:w="700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邮寄地址</w:t>
            </w:r>
          </w:p>
        </w:tc>
        <w:tc>
          <w:tcPr>
            <w:tcW w:w="5599" w:type="dxa"/>
            <w:gridSpan w:val="1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单位网址</w:t>
            </w:r>
          </w:p>
        </w:tc>
        <w:tc>
          <w:tcPr>
            <w:tcW w:w="7961" w:type="dxa"/>
            <w:gridSpan w:val="1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法定代表人</w:t>
            </w: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注册时间</w:t>
            </w:r>
          </w:p>
        </w:tc>
        <w:tc>
          <w:tcPr>
            <w:tcW w:w="4082" w:type="dxa"/>
            <w:gridSpan w:val="7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注册资金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是否上市</w:t>
            </w:r>
          </w:p>
        </w:tc>
        <w:tc>
          <w:tcPr>
            <w:tcW w:w="4082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□是    □否   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上市时间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企业性质</w:t>
            </w:r>
          </w:p>
        </w:tc>
        <w:tc>
          <w:tcPr>
            <w:tcW w:w="7961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□国企         □集体企业     □民营私企     □中（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）合资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□外商（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）独资            □其他，请注明：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所属领域</w:t>
            </w:r>
          </w:p>
        </w:tc>
        <w:tc>
          <w:tcPr>
            <w:tcW w:w="7961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□纸包装       □塑料包装     □金属包装     □复合资料包装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□包装原资料   □包装印刷     □包装设计     □包装机械与设备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□包装配套及附属              □其他类别，注明：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经营类型</w:t>
            </w:r>
          </w:p>
        </w:tc>
        <w:tc>
          <w:tcPr>
            <w:tcW w:w="7961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□包装集成     □原资料生产   □贸易         □技术咨询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□设计服务     □学校或科研   □生产商       □代理商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□其他 请注明：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服务范围</w:t>
            </w:r>
          </w:p>
        </w:tc>
        <w:tc>
          <w:tcPr>
            <w:tcW w:w="7961" w:type="dxa"/>
            <w:gridSpan w:val="13"/>
            <w:vAlign w:val="center"/>
          </w:tcPr>
          <w:p>
            <w:pPr>
              <w:spacing w:line="42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□食品  □药品  □酒类   □电子类  □其他类：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中国包联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会员级别</w:t>
            </w:r>
          </w:p>
        </w:tc>
        <w:tc>
          <w:tcPr>
            <w:tcW w:w="7961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□副会长       □常务理事     □理事         □普通会员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员工数量</w:t>
            </w:r>
          </w:p>
        </w:tc>
        <w:tc>
          <w:tcPr>
            <w:tcW w:w="7961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工程师：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人； 技术人员：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人；管理人员：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人； 总人数：：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4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以下数据的单位为：万元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2010年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2011年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2012年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2013年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2014年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2015年</w:t>
            </w: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预估</w:t>
            </w:r>
            <w:r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产值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销售收入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利润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税金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出口额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产值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tbl>
      <w:tblPr>
        <w:tblStyle w:val="7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216"/>
        <w:gridCol w:w="6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3216" w:type="dxa"/>
            <w:vAlign w:val="center"/>
          </w:tcPr>
          <w:p>
            <w:pPr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主要产品品种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3216" w:type="dxa"/>
            <w:vAlign w:val="center"/>
          </w:tcPr>
          <w:p>
            <w:pPr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主要产品市场占有率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3216" w:type="dxa"/>
            <w:vAlign w:val="center"/>
          </w:tcPr>
          <w:p>
            <w:pPr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年生产能力及产量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3216" w:type="dxa"/>
            <w:vAlign w:val="center"/>
          </w:tcPr>
          <w:p>
            <w:pPr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企业总资产（万元）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3216" w:type="dxa"/>
            <w:vAlign w:val="center"/>
          </w:tcPr>
          <w:p>
            <w:pPr>
              <w:spacing w:line="340" w:lineRule="exact"/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技术创新及研发投入情况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3216" w:type="dxa"/>
            <w:vAlign w:val="center"/>
          </w:tcPr>
          <w:p>
            <w:pPr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产品销售区域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3216" w:type="dxa"/>
            <w:vAlign w:val="center"/>
          </w:tcPr>
          <w:p>
            <w:pPr>
              <w:spacing w:line="340" w:lineRule="exact"/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企业近期是否有增资扩产计划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3216" w:type="dxa"/>
            <w:vAlign w:val="center"/>
          </w:tcPr>
          <w:p>
            <w:pPr>
              <w:spacing w:line="340" w:lineRule="exact"/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企业未来3-8年发展方向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3216" w:type="dxa"/>
            <w:vAlign w:val="center"/>
          </w:tcPr>
          <w:p>
            <w:pPr>
              <w:spacing w:line="340" w:lineRule="exact"/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企业两化融合、互联网技术的应用、电子商务等新型业态发展情况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89" w:hRule="atLeast"/>
          <w:jc w:val="center"/>
        </w:trPr>
        <w:tc>
          <w:tcPr>
            <w:tcW w:w="3216" w:type="dxa"/>
            <w:vAlign w:val="center"/>
          </w:tcPr>
          <w:p>
            <w:pPr>
              <w:spacing w:line="340" w:lineRule="exact"/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目前企业发展面临的困难（产品销售、技术研发、人才、政策优惠、信贷、品牌推广、物流、原材料供应、流通成本等）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3216" w:type="dxa"/>
            <w:vAlign w:val="center"/>
          </w:tcPr>
          <w:p>
            <w:pPr>
              <w:spacing w:line="340" w:lineRule="exact"/>
              <w:contextualSpacing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对包装工业发展的相关建议</w:t>
            </w:r>
          </w:p>
        </w:tc>
        <w:tc>
          <w:tcPr>
            <w:tcW w:w="632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特别感谢：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sz w:val="24"/>
          <w:szCs w:val="24"/>
          <w:lang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中国包装网为答谢积极参与十三五规划信息调研的企业，特友情赞助首页广告位一个月。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sz w:val="24"/>
          <w:szCs w:val="24"/>
          <w:lang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备注：企业回复完整有效的企业基本情况表，连同企业高清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logo图及网址一并发送至info@pack.net,cn,即可获得广告位赞助！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C7523"/>
    <w:rsid w:val="00003D3F"/>
    <w:rsid w:val="00011E43"/>
    <w:rsid w:val="00060EBC"/>
    <w:rsid w:val="000B1CD8"/>
    <w:rsid w:val="000B5856"/>
    <w:rsid w:val="000C0F65"/>
    <w:rsid w:val="000D20E8"/>
    <w:rsid w:val="000D688C"/>
    <w:rsid w:val="001103D3"/>
    <w:rsid w:val="00185ABD"/>
    <w:rsid w:val="001A425D"/>
    <w:rsid w:val="001D3CE8"/>
    <w:rsid w:val="00216324"/>
    <w:rsid w:val="00262C8F"/>
    <w:rsid w:val="00283C29"/>
    <w:rsid w:val="002F1B4C"/>
    <w:rsid w:val="00305BB5"/>
    <w:rsid w:val="003B4AF9"/>
    <w:rsid w:val="003B7267"/>
    <w:rsid w:val="00427F70"/>
    <w:rsid w:val="00477147"/>
    <w:rsid w:val="004B28B5"/>
    <w:rsid w:val="004D4DE2"/>
    <w:rsid w:val="004E2008"/>
    <w:rsid w:val="00542C6C"/>
    <w:rsid w:val="00573053"/>
    <w:rsid w:val="005D7982"/>
    <w:rsid w:val="00602E91"/>
    <w:rsid w:val="00604485"/>
    <w:rsid w:val="0060613A"/>
    <w:rsid w:val="00611ED4"/>
    <w:rsid w:val="006336BF"/>
    <w:rsid w:val="006429AE"/>
    <w:rsid w:val="006A72A4"/>
    <w:rsid w:val="006B2811"/>
    <w:rsid w:val="007137A8"/>
    <w:rsid w:val="00776C01"/>
    <w:rsid w:val="00785E2C"/>
    <w:rsid w:val="00817609"/>
    <w:rsid w:val="00843ADA"/>
    <w:rsid w:val="008772C6"/>
    <w:rsid w:val="008E30F9"/>
    <w:rsid w:val="00903B37"/>
    <w:rsid w:val="0096482B"/>
    <w:rsid w:val="00997849"/>
    <w:rsid w:val="009A31AD"/>
    <w:rsid w:val="009B2229"/>
    <w:rsid w:val="009C2509"/>
    <w:rsid w:val="009C42EF"/>
    <w:rsid w:val="009D15BC"/>
    <w:rsid w:val="009D58DE"/>
    <w:rsid w:val="009E0990"/>
    <w:rsid w:val="009E3E99"/>
    <w:rsid w:val="009F386C"/>
    <w:rsid w:val="00A4689C"/>
    <w:rsid w:val="00AC7523"/>
    <w:rsid w:val="00AF20CA"/>
    <w:rsid w:val="00B1569E"/>
    <w:rsid w:val="00B27B81"/>
    <w:rsid w:val="00B32DF5"/>
    <w:rsid w:val="00B34A77"/>
    <w:rsid w:val="00B762ED"/>
    <w:rsid w:val="00B937B5"/>
    <w:rsid w:val="00BA39D1"/>
    <w:rsid w:val="00BB2A89"/>
    <w:rsid w:val="00BE3C92"/>
    <w:rsid w:val="00C41715"/>
    <w:rsid w:val="00C42D58"/>
    <w:rsid w:val="00C46585"/>
    <w:rsid w:val="00CA0D0F"/>
    <w:rsid w:val="00CF024D"/>
    <w:rsid w:val="00D47D14"/>
    <w:rsid w:val="00D56A3F"/>
    <w:rsid w:val="00D61F1B"/>
    <w:rsid w:val="00D661D9"/>
    <w:rsid w:val="00D66969"/>
    <w:rsid w:val="00DA4B61"/>
    <w:rsid w:val="00DB7FF1"/>
    <w:rsid w:val="00E53AB1"/>
    <w:rsid w:val="00ED4CAE"/>
    <w:rsid w:val="00EE0801"/>
    <w:rsid w:val="00F268FA"/>
    <w:rsid w:val="00F5238D"/>
    <w:rsid w:val="00FC6C87"/>
    <w:rsid w:val="1CC1554A"/>
    <w:rsid w:val="1E8A0B27"/>
    <w:rsid w:val="307A65D7"/>
    <w:rsid w:val="650F5C27"/>
    <w:rsid w:val="6DFB3B9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12"/>
    <w:unhideWhenUsed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5"/>
    <w:uiPriority w:val="99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文档结构图 Char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">
    <w:name w:val="日期 Char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</Words>
  <Characters>821</Characters>
  <Lines>6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2015-07-17T07:26:00Z</dcterms:created>
  <dc:creator>zuoshiquan</dc:creator>
  <cp:lastModifiedBy>Administrator</cp:lastModifiedBy>
  <dcterms:modified xsi:type="dcterms:W3CDTF">2015-07-24T07:00:02Z</dcterms:modified>
  <dc:title>中国包装工业“十三五”发展规划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